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67" w:rsidRDefault="005177CB" w:rsidP="001E0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1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Среднегодовая численность </w:t>
      </w:r>
      <w:proofErr w:type="gramStart"/>
      <w:r w:rsidR="001E0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занятых</w:t>
      </w:r>
      <w:proofErr w:type="gramEnd"/>
      <w:r w:rsidR="001E0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экономике </w:t>
      </w:r>
      <w:r w:rsidR="00EE6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1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экономической деятельности</w:t>
      </w:r>
      <w:r w:rsidR="0089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177CB" w:rsidRPr="005177CB" w:rsidRDefault="002B4C77" w:rsidP="0026096D">
      <w:pPr>
        <w:spacing w:after="60" w:line="240" w:lineRule="auto"/>
        <w:ind w:left="8364" w:right="-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тысяч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8"/>
        <w:gridCol w:w="1434"/>
        <w:gridCol w:w="1434"/>
        <w:gridCol w:w="1434"/>
        <w:gridCol w:w="1434"/>
      </w:tblGrid>
      <w:tr w:rsidR="0026096D" w:rsidTr="0026096D">
        <w:tc>
          <w:tcPr>
            <w:tcW w:w="3978" w:type="dxa"/>
          </w:tcPr>
          <w:p w:rsidR="0026096D" w:rsidRPr="005177CB" w:rsidRDefault="0026096D" w:rsidP="00F55FE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6096D" w:rsidRPr="005177CB" w:rsidRDefault="0026096D" w:rsidP="00F55FE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C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34" w:type="dxa"/>
          </w:tcPr>
          <w:p w:rsidR="0026096D" w:rsidRPr="005177CB" w:rsidRDefault="0026096D" w:rsidP="00F55FE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34" w:type="dxa"/>
          </w:tcPr>
          <w:p w:rsidR="0026096D" w:rsidRPr="005177CB" w:rsidRDefault="0026096D" w:rsidP="00F55FE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34" w:type="dxa"/>
          </w:tcPr>
          <w:p w:rsidR="0026096D" w:rsidRDefault="00715C5C" w:rsidP="00F55FE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7742E7" w:rsidRPr="007742E7" w:rsidTr="007742E7">
        <w:tc>
          <w:tcPr>
            <w:tcW w:w="3978" w:type="dxa"/>
          </w:tcPr>
          <w:p w:rsidR="007742E7" w:rsidRPr="007742E7" w:rsidRDefault="007742E7" w:rsidP="00F55FE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Start"/>
            <w:r w:rsidRPr="007742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7742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b/>
                <w:sz w:val="20"/>
                <w:szCs w:val="20"/>
              </w:rPr>
              <w:t>8838,2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b/>
                <w:sz w:val="20"/>
                <w:szCs w:val="20"/>
              </w:rPr>
              <w:t>8875,1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b/>
                <w:sz w:val="20"/>
                <w:szCs w:val="20"/>
              </w:rPr>
              <w:t>8641,0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b/>
                <w:sz w:val="20"/>
                <w:szCs w:val="20"/>
              </w:rPr>
              <w:t>8576,0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ind w:left="22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 xml:space="preserve">из них по видам экономической </w:t>
            </w:r>
            <w:r w:rsidRPr="00F55FEC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деятельности: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r w:rsidRPr="00F55FEC">
              <w:rPr>
                <w:rFonts w:ascii="Times New Roman" w:hAnsi="Times New Roman" w:cs="Times New Roman"/>
                <w:sz w:val="20"/>
                <w:szCs w:val="20"/>
              </w:rPr>
              <w:br/>
              <w:t>рыболовство и рыбоводство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763,3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733,3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757,6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775,4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электрической энергией, </w:t>
            </w:r>
            <w:r w:rsidRPr="00F55FEC">
              <w:rPr>
                <w:rFonts w:ascii="Times New Roman" w:hAnsi="Times New Roman" w:cs="Times New Roman"/>
                <w:sz w:val="20"/>
                <w:szCs w:val="20"/>
              </w:rPr>
              <w:br/>
              <w:t>газом и паром; кондиционирование воздуха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Водоснабжение; водоотведение, организация </w:t>
            </w:r>
            <w:r w:rsidRPr="00F55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сбора и утилизации отходов, </w:t>
            </w:r>
            <w:r w:rsidRPr="00F55FEC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деятельность по ликвидации загрязнений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1040,2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1091,1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1083,8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2078,6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2048,0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1919,3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1812,5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661,3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689,5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715,8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197,1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213,3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364,5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365,5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378,2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397,9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495,6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475,1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456,8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295,7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305,2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312,7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308,9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профессиональная, </w:t>
            </w:r>
            <w:r w:rsidRPr="00F55FEC">
              <w:rPr>
                <w:rFonts w:ascii="Times New Roman" w:hAnsi="Times New Roman" w:cs="Times New Roman"/>
                <w:sz w:val="20"/>
                <w:szCs w:val="20"/>
              </w:rPr>
              <w:br/>
              <w:t>научная и техническая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802,2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795,4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757,9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733,7</w:t>
            </w:r>
          </w:p>
        </w:tc>
      </w:tr>
      <w:tr w:rsidR="007742E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458,8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492,2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436,5</w:t>
            </w:r>
          </w:p>
        </w:tc>
      </w:tr>
      <w:tr w:rsidR="007742E7" w:rsidRPr="005177CB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управление и обеспечение </w:t>
            </w:r>
            <w:r w:rsidRPr="00F55FEC">
              <w:rPr>
                <w:rFonts w:ascii="Times New Roman" w:hAnsi="Times New Roman" w:cs="Times New Roman"/>
                <w:sz w:val="20"/>
                <w:szCs w:val="20"/>
              </w:rPr>
              <w:br/>
              <w:t>военной безопасности; социальное обеспечение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263,1</w:t>
            </w:r>
          </w:p>
        </w:tc>
      </w:tr>
      <w:tr w:rsidR="007742E7" w:rsidRPr="005177CB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396,4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388,8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379,6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</w:tr>
      <w:tr w:rsidR="007742E7" w:rsidRPr="005177CB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</w:t>
            </w:r>
            <w:r w:rsidRPr="00F55FEC">
              <w:rPr>
                <w:rFonts w:ascii="Times New Roman" w:hAnsi="Times New Roman" w:cs="Times New Roman"/>
                <w:sz w:val="20"/>
                <w:szCs w:val="20"/>
              </w:rPr>
              <w:br/>
              <w:t>здравоохранения и социальных услуг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325,8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339,3</w:t>
            </w:r>
          </w:p>
        </w:tc>
      </w:tr>
      <w:tr w:rsidR="007742E7" w:rsidRPr="005177CB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</w:tr>
      <w:tr w:rsidR="007742E7" w:rsidRPr="002B4C77" w:rsidTr="007742E7">
        <w:tc>
          <w:tcPr>
            <w:tcW w:w="3978" w:type="dxa"/>
          </w:tcPr>
          <w:p w:rsidR="007742E7" w:rsidRPr="00F55FEC" w:rsidRDefault="007742E7" w:rsidP="00F55FE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365,1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351,3</w:t>
            </w:r>
          </w:p>
        </w:tc>
        <w:tc>
          <w:tcPr>
            <w:tcW w:w="1434" w:type="dxa"/>
            <w:vAlign w:val="bottom"/>
          </w:tcPr>
          <w:p w:rsidR="007742E7" w:rsidRPr="00F55FEC" w:rsidRDefault="007742E7" w:rsidP="0026096D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FEC">
              <w:rPr>
                <w:rFonts w:ascii="Times New Roman" w:hAnsi="Times New Roman" w:cs="Times New Roman"/>
                <w:sz w:val="20"/>
                <w:szCs w:val="20"/>
              </w:rPr>
              <w:t>329,3</w:t>
            </w:r>
          </w:p>
        </w:tc>
        <w:tc>
          <w:tcPr>
            <w:tcW w:w="1434" w:type="dxa"/>
            <w:vAlign w:val="bottom"/>
          </w:tcPr>
          <w:p w:rsidR="007742E7" w:rsidRPr="007742E7" w:rsidRDefault="007742E7" w:rsidP="007742E7">
            <w:pPr>
              <w:spacing w:before="60" w:after="60"/>
              <w:ind w:right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2E7">
              <w:rPr>
                <w:rFonts w:ascii="Times New Roman" w:hAnsi="Times New Roman" w:cs="Times New Roman"/>
                <w:sz w:val="20"/>
                <w:szCs w:val="20"/>
              </w:rPr>
              <w:t>314,1</w:t>
            </w:r>
          </w:p>
        </w:tc>
      </w:tr>
    </w:tbl>
    <w:p w:rsidR="002E43B2" w:rsidRPr="00E676C9" w:rsidRDefault="002E43B2" w:rsidP="002E4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676C9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</w:t>
      </w:r>
    </w:p>
    <w:p w:rsidR="005177CB" w:rsidRPr="002B4C77" w:rsidRDefault="002E43B2" w:rsidP="00480FFB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1)</w:t>
      </w:r>
      <w:r w:rsidRPr="00E67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данным баланса трудовых ресурсов и оценки затрат труда, в соответствии с актуализированной методологией расчета. </w:t>
      </w:r>
      <w:r w:rsidR="00480FF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sectPr w:rsidR="005177CB" w:rsidRPr="002B4C77" w:rsidSect="0026096D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FA" w:rsidRDefault="004A63FA" w:rsidP="00EE6B05">
      <w:pPr>
        <w:spacing w:after="0" w:line="240" w:lineRule="auto"/>
      </w:pPr>
      <w:r>
        <w:separator/>
      </w:r>
    </w:p>
  </w:endnote>
  <w:endnote w:type="continuationSeparator" w:id="0">
    <w:p w:rsidR="004A63FA" w:rsidRDefault="004A63FA" w:rsidP="00EE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05" w:rsidRPr="00F55FEC" w:rsidRDefault="00EE6B05" w:rsidP="00EE6B05">
    <w:pPr>
      <w:tabs>
        <w:tab w:val="center" w:pos="4677"/>
        <w:tab w:val="right" w:pos="9355"/>
      </w:tabs>
      <w:spacing w:after="0" w:line="240" w:lineRule="auto"/>
      <w:jc w:val="center"/>
      <w:rPr>
        <w:sz w:val="20"/>
        <w:szCs w:val="20"/>
      </w:rPr>
    </w:pPr>
    <w:r w:rsidRPr="00F55FEC">
      <w:rPr>
        <w:rFonts w:ascii="Times New Roman" w:eastAsia="Calibri" w:hAnsi="Times New Roman" w:cs="Times New Roman"/>
        <w:color w:val="595959"/>
        <w:sz w:val="20"/>
        <w:szCs w:val="20"/>
      </w:rPr>
      <w:t>МОССТАТ</w:t>
    </w:r>
    <w:r w:rsidRPr="00F55FEC">
      <w:rPr>
        <w:rFonts w:ascii="Times New Roman" w:eastAsia="Calibri" w:hAnsi="Times New Roman" w:cs="Times New Roman"/>
        <w:color w:val="595959"/>
        <w:sz w:val="20"/>
        <w:szCs w:val="20"/>
      </w:rPr>
      <w:br/>
      <w:t>Официальная статис</w:t>
    </w:r>
    <w:r w:rsidR="00D10987" w:rsidRPr="00F55FEC">
      <w:rPr>
        <w:rFonts w:ascii="Times New Roman" w:eastAsia="Calibri" w:hAnsi="Times New Roman" w:cs="Times New Roman"/>
        <w:color w:val="595959"/>
        <w:sz w:val="20"/>
        <w:szCs w:val="20"/>
      </w:rPr>
      <w:t xml:space="preserve">тическая </w:t>
    </w:r>
    <w:r w:rsidR="00F55FEC" w:rsidRPr="00F55FEC">
      <w:rPr>
        <w:rFonts w:ascii="Times New Roman" w:eastAsia="Calibri" w:hAnsi="Times New Roman" w:cs="Times New Roman"/>
        <w:color w:val="595959"/>
        <w:sz w:val="20"/>
        <w:szCs w:val="20"/>
      </w:rPr>
      <w:t>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FA" w:rsidRDefault="004A63FA" w:rsidP="00EE6B05">
      <w:pPr>
        <w:spacing w:after="0" w:line="240" w:lineRule="auto"/>
      </w:pPr>
      <w:r>
        <w:separator/>
      </w:r>
    </w:p>
  </w:footnote>
  <w:footnote w:type="continuationSeparator" w:id="0">
    <w:p w:rsidR="004A63FA" w:rsidRDefault="004A63FA" w:rsidP="00EE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CB"/>
    <w:rsid w:val="000B68DA"/>
    <w:rsid w:val="000C3BBB"/>
    <w:rsid w:val="001E06A0"/>
    <w:rsid w:val="00241365"/>
    <w:rsid w:val="0026096D"/>
    <w:rsid w:val="0029642F"/>
    <w:rsid w:val="002A1814"/>
    <w:rsid w:val="002B4C77"/>
    <w:rsid w:val="002D154F"/>
    <w:rsid w:val="002E2216"/>
    <w:rsid w:val="002E43B2"/>
    <w:rsid w:val="00311273"/>
    <w:rsid w:val="003C4B67"/>
    <w:rsid w:val="00474BF2"/>
    <w:rsid w:val="00480FFB"/>
    <w:rsid w:val="004A63FA"/>
    <w:rsid w:val="005177CB"/>
    <w:rsid w:val="00521CCE"/>
    <w:rsid w:val="00715C5C"/>
    <w:rsid w:val="007742E7"/>
    <w:rsid w:val="007E4C69"/>
    <w:rsid w:val="00861448"/>
    <w:rsid w:val="008933E3"/>
    <w:rsid w:val="00951F69"/>
    <w:rsid w:val="00A40E22"/>
    <w:rsid w:val="00A858F0"/>
    <w:rsid w:val="00D10987"/>
    <w:rsid w:val="00D330CE"/>
    <w:rsid w:val="00E676C9"/>
    <w:rsid w:val="00EE6B05"/>
    <w:rsid w:val="00F55FEC"/>
    <w:rsid w:val="00F758B6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6B05"/>
  </w:style>
  <w:style w:type="paragraph" w:styleId="a8">
    <w:name w:val="footer"/>
    <w:basedOn w:val="a"/>
    <w:link w:val="a9"/>
    <w:uiPriority w:val="99"/>
    <w:unhideWhenUsed/>
    <w:rsid w:val="00EE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6B05"/>
  </w:style>
  <w:style w:type="paragraph" w:styleId="a8">
    <w:name w:val="footer"/>
    <w:basedOn w:val="a"/>
    <w:link w:val="a9"/>
    <w:uiPriority w:val="99"/>
    <w:unhideWhenUsed/>
    <w:rsid w:val="00EE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713B-F18D-404A-917A-6C291106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Асманкина Ирина Геннадьевна</cp:lastModifiedBy>
  <cp:revision>10</cp:revision>
  <cp:lastPrinted>2022-08-12T08:25:00Z</cp:lastPrinted>
  <dcterms:created xsi:type="dcterms:W3CDTF">2022-08-12T07:32:00Z</dcterms:created>
  <dcterms:modified xsi:type="dcterms:W3CDTF">2022-08-17T13:34:00Z</dcterms:modified>
</cp:coreProperties>
</file>